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81" w:rsidRDefault="003B5B81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РЕПУБЛИКА СРБИЈА</w:t>
      </w:r>
    </w:p>
    <w:p w:rsidR="003B5B81" w:rsidRDefault="003B5B81" w:rsidP="003B5B81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3B5B81" w:rsidRDefault="003B5B81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Одбор за уставна питања и законодавство </w:t>
      </w:r>
    </w:p>
    <w:p w:rsidR="003B5B81" w:rsidRDefault="003B5B81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>04 Број: 06-2/</w:t>
      </w:r>
      <w:r w:rsidR="005B7AE1">
        <w:rPr>
          <w:sz w:val="24"/>
          <w:szCs w:val="24"/>
          <w:lang w:val="sr-Cyrl-RS"/>
        </w:rPr>
        <w:t>86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3B5B81" w:rsidRDefault="005B7AE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sr-Cyrl-RS"/>
        </w:rPr>
        <w:t>8</w:t>
      </w:r>
      <w:r w:rsidR="003B5B81">
        <w:rPr>
          <w:color w:val="000000" w:themeColor="text1"/>
          <w:sz w:val="24"/>
          <w:szCs w:val="24"/>
          <w:lang w:val="sr-Cyrl-RS"/>
        </w:rPr>
        <w:t xml:space="preserve">. </w:t>
      </w:r>
      <w:r>
        <w:rPr>
          <w:color w:val="000000" w:themeColor="text1"/>
          <w:sz w:val="24"/>
          <w:szCs w:val="24"/>
          <w:lang w:val="sr-Cyrl-RS"/>
        </w:rPr>
        <w:t>мај</w:t>
      </w:r>
      <w:r w:rsidR="003B5B81">
        <w:rPr>
          <w:color w:val="000000" w:themeColor="text1"/>
          <w:sz w:val="24"/>
          <w:szCs w:val="24"/>
          <w:lang w:val="sr-Cyrl-RS"/>
        </w:rPr>
        <w:t xml:space="preserve"> 2026. год. </w:t>
      </w:r>
    </w:p>
    <w:p w:rsidR="003B5B81" w:rsidRDefault="003B5B8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Б е о г р а д</w:t>
      </w:r>
    </w:p>
    <w:p w:rsidR="003B5B81" w:rsidRDefault="003B5B8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3B5B81" w:rsidRDefault="003B5B81" w:rsidP="003B5B81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основу члана 70. став </w:t>
      </w:r>
      <w:r>
        <w:rPr>
          <w:color w:val="000000" w:themeColor="text1"/>
          <w:sz w:val="24"/>
          <w:szCs w:val="24"/>
          <w:lang w:val="sr-Cyrl-RS"/>
        </w:rPr>
        <w:t>1</w:t>
      </w:r>
      <w:r>
        <w:rPr>
          <w:color w:val="000000" w:themeColor="text1"/>
          <w:sz w:val="24"/>
          <w:szCs w:val="24"/>
        </w:rPr>
        <w:t>. алинеја 1. Пословника Народне скупштине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САЗИВ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М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36. СЕДНИЦУ ОДБОРА ЗА УСТАВНА ПИТАЊА И ЗАКОНОДАВСТВО</w:t>
      </w:r>
      <w:r>
        <w:rPr>
          <w:color w:val="000000" w:themeColor="text1"/>
          <w:sz w:val="24"/>
          <w:szCs w:val="24"/>
        </w:rPr>
        <w:br/>
        <w:t xml:space="preserve">НАРОДНЕ СКУПШТИНЕ ЗА </w:t>
      </w:r>
      <w:r w:rsidRPr="003B1E91">
        <w:rPr>
          <w:sz w:val="24"/>
          <w:szCs w:val="24"/>
          <w:lang w:val="sr-Cyrl-RS"/>
        </w:rPr>
        <w:t>ПОНЕДЕЉАК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3B1E91" w:rsidRPr="003B1E91">
        <w:rPr>
          <w:sz w:val="24"/>
          <w:szCs w:val="24"/>
          <w:lang w:val="sr-Cyrl-RS"/>
        </w:rPr>
        <w:t>11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0C377F">
        <w:rPr>
          <w:color w:val="000000" w:themeColor="text1"/>
          <w:sz w:val="24"/>
          <w:szCs w:val="24"/>
          <w:lang w:val="sr-Cyrl-RS"/>
        </w:rPr>
        <w:t>МАЈ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>. ГОДИНЕ, СА ПОЧЕТКОМ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 xml:space="preserve">У </w:t>
      </w:r>
      <w:r w:rsidR="003B1E91" w:rsidRPr="003B1E91">
        <w:rPr>
          <w:sz w:val="24"/>
          <w:szCs w:val="24"/>
          <w:lang w:val="sr-Cyrl-RS"/>
        </w:rPr>
        <w:t>1</w:t>
      </w:r>
      <w:r w:rsidR="00F40895">
        <w:rPr>
          <w:sz w:val="24"/>
          <w:szCs w:val="24"/>
          <w:lang w:val="sr-Cyrl-RS"/>
        </w:rPr>
        <w:t>3</w:t>
      </w:r>
      <w:r w:rsidRPr="003B1E91">
        <w:rPr>
          <w:sz w:val="24"/>
          <w:szCs w:val="24"/>
        </w:rPr>
        <w:t>.</w:t>
      </w:r>
      <w:r w:rsidR="003B1E91" w:rsidRPr="003B1E91">
        <w:rPr>
          <w:sz w:val="24"/>
          <w:szCs w:val="24"/>
        </w:rPr>
        <w:t>00</w:t>
      </w:r>
      <w:r w:rsidRPr="000C377F"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ЧАСОВА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 ову седницу предлажем следећи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3B5B81" w:rsidRDefault="003B5B81" w:rsidP="003B5B81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Усвајање записника са 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 седнице Одбора;</w:t>
      </w:r>
    </w:p>
    <w:p w:rsidR="003B5B81" w:rsidRPr="003B5B81" w:rsidRDefault="003B5B81" w:rsidP="00F40895">
      <w:pPr>
        <w:spacing w:after="120" w:line="240" w:lineRule="auto"/>
        <w:jc w:val="center"/>
        <w:rPr>
          <w:rFonts w:eastAsia="Calibri"/>
        </w:rPr>
      </w:pPr>
    </w:p>
    <w:p w:rsidR="003B5B81" w:rsidRPr="005B7AE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</w:rPr>
        <w:tab/>
        <w:t>1</w:t>
      </w:r>
      <w:r>
        <w:rPr>
          <w:rFonts w:eastAsia="Calibri"/>
          <w:lang w:val="sr-Cyrl-RS"/>
        </w:rPr>
        <w:t xml:space="preserve">. Разматрање </w:t>
      </w:r>
      <w:r w:rsidRPr="003B5B81">
        <w:rPr>
          <w:rFonts w:eastAsia="Calibri"/>
        </w:rPr>
        <w:t>Предлог</w:t>
      </w:r>
      <w:r>
        <w:rPr>
          <w:rFonts w:eastAsia="Calibri"/>
          <w:lang w:val="sr-Cyrl-RS"/>
        </w:rPr>
        <w:t>а</w:t>
      </w:r>
      <w:r w:rsidRPr="003B5B81">
        <w:rPr>
          <w:rFonts w:eastAsia="Calibri"/>
        </w:rPr>
        <w:t xml:space="preserve"> закона о допуни Закона о избору председника Републике</w:t>
      </w:r>
      <w:r w:rsidRPr="003B5B81">
        <w:rPr>
          <w:rFonts w:eastAsia="Calibri"/>
          <w:lang w:val="sr-Cyrl-RS"/>
        </w:rPr>
        <w:t xml:space="preserve">, </w:t>
      </w:r>
      <w:r w:rsidRPr="003B5B81"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 w:rsidRPr="003B5B81">
        <w:rPr>
          <w:rFonts w:eastAsia="Calibri"/>
          <w:bCs/>
        </w:rPr>
        <w:t>(број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1553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Pr="003B5B81">
        <w:rPr>
          <w:rFonts w:eastAsia="Calibri"/>
          <w:bCs/>
          <w:lang w:val="sr-Cyrl-RS"/>
        </w:rPr>
        <w:t>од 21. априла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>. године)</w:t>
      </w:r>
      <w:r w:rsidR="005B7AE1">
        <w:rPr>
          <w:rFonts w:eastAsia="Calibri"/>
          <w:bCs/>
          <w:lang w:val="sr-Cyrl-RS"/>
        </w:rPr>
        <w:t>, у начелу;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2. Разматрање </w:t>
      </w:r>
      <w:r w:rsidRPr="003B5B81">
        <w:rPr>
          <w:rFonts w:eastAsia="Calibri"/>
        </w:rPr>
        <w:t>Предлог</w:t>
      </w:r>
      <w:r>
        <w:rPr>
          <w:rFonts w:eastAsia="Calibri"/>
          <w:lang w:val="sr-Cyrl-RS"/>
        </w:rPr>
        <w:t>а</w:t>
      </w:r>
      <w:r w:rsidRPr="003B5B81">
        <w:rPr>
          <w:rFonts w:eastAsia="Calibri"/>
        </w:rPr>
        <w:t xml:space="preserve"> закона о изменама и допунама Закона о избору народних посланика</w:t>
      </w:r>
      <w:r w:rsidRPr="003B5B81">
        <w:rPr>
          <w:rFonts w:eastAsia="Calibri"/>
          <w:lang w:val="sr-Cyrl-RS"/>
        </w:rPr>
        <w:t xml:space="preserve">, </w:t>
      </w:r>
      <w:r w:rsidRPr="003B5B81"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 w:rsidRPr="003B5B81">
        <w:rPr>
          <w:rFonts w:eastAsia="Calibri"/>
          <w:bCs/>
        </w:rPr>
        <w:t>(број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1551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Pr="003B5B81">
        <w:rPr>
          <w:rFonts w:eastAsia="Calibri"/>
          <w:bCs/>
          <w:lang w:val="sr-Cyrl-RS"/>
        </w:rPr>
        <w:t>од 21. априла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>. године)</w:t>
      </w:r>
      <w:r w:rsidR="005B7AE1">
        <w:rPr>
          <w:rFonts w:eastAsia="Calibri"/>
          <w:bCs/>
          <w:lang w:val="sr-Cyrl-RS"/>
        </w:rPr>
        <w:t>, у начелу;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3. Разматрање </w:t>
      </w:r>
      <w:r w:rsidRPr="003B5B81">
        <w:rPr>
          <w:rFonts w:eastAsia="Calibri"/>
        </w:rPr>
        <w:t>Предлог</w:t>
      </w:r>
      <w:r>
        <w:rPr>
          <w:rFonts w:eastAsia="Calibri"/>
          <w:lang w:val="sr-Cyrl-RS"/>
        </w:rPr>
        <w:t>а</w:t>
      </w:r>
      <w:r w:rsidRPr="003B5B81">
        <w:rPr>
          <w:rFonts w:eastAsia="Calibri"/>
        </w:rPr>
        <w:t xml:space="preserve"> закона о изменама и допунама Закона о локалним изборима</w:t>
      </w:r>
      <w:r w:rsidRPr="003B5B81">
        <w:rPr>
          <w:rFonts w:eastAsia="Calibri"/>
          <w:lang w:val="sr-Cyrl-RS"/>
        </w:rPr>
        <w:t xml:space="preserve">, </w:t>
      </w:r>
      <w:r w:rsidRPr="003B5B81"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 w:rsidRPr="003B5B81">
        <w:rPr>
          <w:rFonts w:eastAsia="Calibri"/>
          <w:bCs/>
        </w:rPr>
        <w:t>(број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1552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Pr="003B5B81">
        <w:rPr>
          <w:rFonts w:eastAsia="Calibri"/>
          <w:bCs/>
          <w:lang w:val="sr-Cyrl-RS"/>
        </w:rPr>
        <w:t>од 21. априла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>. године)</w:t>
      </w:r>
      <w:r w:rsidR="005B7AE1">
        <w:rPr>
          <w:rFonts w:eastAsia="Calibri"/>
          <w:bCs/>
          <w:lang w:val="sr-Cyrl-RS"/>
        </w:rPr>
        <w:t>, у начелу;</w:t>
      </w:r>
    </w:p>
    <w:p w:rsid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bCs/>
          <w:lang w:val="sr-Cyrl-RS"/>
        </w:rPr>
      </w:pPr>
      <w:r>
        <w:rPr>
          <w:rFonts w:eastAsia="Calibri"/>
          <w:lang w:val="sr-Cyrl-RS"/>
        </w:rPr>
        <w:tab/>
        <w:t xml:space="preserve">4. Разматрање </w:t>
      </w:r>
      <w:r w:rsidRPr="003B5B81">
        <w:rPr>
          <w:rFonts w:eastAsia="Calibri"/>
        </w:rPr>
        <w:t>Предлог</w:t>
      </w:r>
      <w:r>
        <w:rPr>
          <w:rFonts w:eastAsia="Calibri"/>
          <w:lang w:val="sr-Cyrl-RS"/>
        </w:rPr>
        <w:t>а</w:t>
      </w:r>
      <w:r w:rsidRPr="003B5B81">
        <w:rPr>
          <w:rFonts w:eastAsia="Calibri"/>
        </w:rPr>
        <w:t xml:space="preserve"> закона о изменама и допуни Закона о Уставном суду</w:t>
      </w:r>
      <w:r w:rsidRPr="003B5B81">
        <w:rPr>
          <w:rFonts w:eastAsia="Calibri"/>
          <w:lang w:val="sr-Cyrl-RS"/>
        </w:rPr>
        <w:t xml:space="preserve">, </w:t>
      </w:r>
      <w:r w:rsidRPr="003B5B81"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 w:rsidRPr="003B5B81">
        <w:rPr>
          <w:rFonts w:eastAsia="Calibri"/>
          <w:bCs/>
        </w:rPr>
        <w:t>(број 0</w:t>
      </w:r>
      <w:r w:rsidRPr="003B5B81">
        <w:rPr>
          <w:rFonts w:eastAsia="Calibri"/>
          <w:bCs/>
          <w:lang w:val="sr-Cyrl-RS"/>
        </w:rPr>
        <w:t>10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1550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Pr="003B5B81">
        <w:rPr>
          <w:rFonts w:eastAsia="Calibri"/>
          <w:bCs/>
          <w:lang w:val="sr-Cyrl-RS"/>
        </w:rPr>
        <w:t>од 21. априла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>. године)</w:t>
      </w:r>
      <w:r w:rsidR="005B7AE1">
        <w:rPr>
          <w:rFonts w:eastAsia="Calibri"/>
          <w:bCs/>
          <w:lang w:val="sr-Cyrl-RS"/>
        </w:rPr>
        <w:t>, у начелу</w:t>
      </w:r>
      <w:r w:rsidRPr="003B5B81">
        <w:rPr>
          <w:rFonts w:eastAsia="Calibri"/>
          <w:bCs/>
        </w:rPr>
        <w:t>.</w:t>
      </w:r>
    </w:p>
    <w:p w:rsidR="003B5B81" w:rsidRDefault="003B5B81" w:rsidP="00F40895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Седница </w:t>
      </w:r>
      <w:r>
        <w:rPr>
          <w:color w:val="000000" w:themeColor="text1"/>
          <w:sz w:val="24"/>
          <w:szCs w:val="24"/>
          <w:lang w:val="sr-Cyrl-RS"/>
        </w:rPr>
        <w:t>ћ</w:t>
      </w:r>
      <w:r>
        <w:rPr>
          <w:color w:val="000000" w:themeColor="text1"/>
          <w:sz w:val="24"/>
          <w:szCs w:val="24"/>
        </w:rPr>
        <w:t xml:space="preserve">e се одржати у згради Дома Народне скупштине Републике Србије, Трг Николе Пашића 13, у сали </w:t>
      </w:r>
      <w:r w:rsidRPr="00F40895">
        <w:rPr>
          <w:sz w:val="24"/>
          <w:szCs w:val="24"/>
          <w:lang w:val="sr-Latn-RS"/>
        </w:rPr>
        <w:t>III</w:t>
      </w:r>
      <w:r>
        <w:rPr>
          <w:rStyle w:val="Bodytext2Tahoma"/>
          <w:color w:val="000000" w:themeColor="text1"/>
          <w:sz w:val="24"/>
          <w:szCs w:val="24"/>
        </w:rPr>
        <w:t>.</w:t>
      </w:r>
    </w:p>
    <w:p w:rsidR="003B5B81" w:rsidRDefault="003B5B81" w:rsidP="00F40895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5B7AE1"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jc w:val="center"/>
      </w:pP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 w:rsid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7AE1"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Милица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Николић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с.р.</w:t>
      </w:r>
      <w:bookmarkStart w:id="0" w:name="_GoBack"/>
      <w:bookmarkEnd w:id="0"/>
    </w:p>
    <w:p w:rsidR="003B5B81" w:rsidRDefault="003B5B81" w:rsidP="003B5B81"/>
    <w:p w:rsidR="00E9020F" w:rsidRDefault="00E9020F"/>
    <w:sectPr w:rsidR="00E9020F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1"/>
    <w:rsid w:val="000C377F"/>
    <w:rsid w:val="001C1899"/>
    <w:rsid w:val="003B1E91"/>
    <w:rsid w:val="003B5B81"/>
    <w:rsid w:val="005B7AE1"/>
    <w:rsid w:val="005F524B"/>
    <w:rsid w:val="006358ED"/>
    <w:rsid w:val="006D31F4"/>
    <w:rsid w:val="007B5091"/>
    <w:rsid w:val="00E9020F"/>
    <w:rsid w:val="00F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D3BA"/>
  <w15:chartTrackingRefBased/>
  <w15:docId w15:val="{158CDA9C-53BB-49E9-88E7-0FCDECF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8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3B5B81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B5B81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3B5B81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3B5B81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3B5B81"/>
  </w:style>
  <w:style w:type="paragraph" w:styleId="BalloonText">
    <w:name w:val="Balloon Text"/>
    <w:basedOn w:val="Normal"/>
    <w:link w:val="BalloonTextChar"/>
    <w:uiPriority w:val="99"/>
    <w:semiHidden/>
    <w:unhideWhenUsed/>
    <w:rsid w:val="007B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5</cp:revision>
  <cp:lastPrinted>2026-05-08T10:40:00Z</cp:lastPrinted>
  <dcterms:created xsi:type="dcterms:W3CDTF">2026-05-08T09:05:00Z</dcterms:created>
  <dcterms:modified xsi:type="dcterms:W3CDTF">2026-05-08T10:41:00Z</dcterms:modified>
</cp:coreProperties>
</file>